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0586" w:rsidRDefault="00552B3D">
      <w:pPr>
        <w:spacing w:after="0"/>
        <w:ind w:left="-1440" w:right="103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0586" w:rsidRDefault="00552B3D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00586">
      <w:pgSz w:w="117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0586"/>
    <w:rsid w:val="00552B3D"/>
    <w:rsid w:val="00900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E704BB9-C5F6-4649-ACAC-879BEF63F2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Отсканированное изображение</vt:lpstr>
    </vt:vector>
  </TitlesOfParts>
  <Company/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keywords/>
  <cp:lastModifiedBy>Tolyas TRAP LORD</cp:lastModifiedBy>
  <cp:revision>3</cp:revision>
  <dcterms:created xsi:type="dcterms:W3CDTF">2017-05-24T11:25:00Z</dcterms:created>
  <dcterms:modified xsi:type="dcterms:W3CDTF">2017-05-24T11:25:00Z</dcterms:modified>
</cp:coreProperties>
</file>